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63D3" w:rsidRDefault="0077684A">
      <w:pPr>
        <w:rPr>
          <w:b/>
          <w:color w:val="0070C0"/>
          <w:sz w:val="48"/>
        </w:rPr>
      </w:pPr>
      <w:r w:rsidRPr="0077684A">
        <w:rPr>
          <w:b/>
          <w:noProof/>
          <w:color w:val="0070C0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-26670</wp:posOffset>
            </wp:positionV>
            <wp:extent cx="3048000" cy="1009272"/>
            <wp:effectExtent l="19050" t="0" r="0" b="0"/>
            <wp:wrapNone/>
            <wp:docPr id="1" name="Рисунок 0" descr="aa91ab56f0cfb1dfad0f434c90a5543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a91ab56f0cfb1dfad0f434c90a5543e.png"/>
                    <pic:cNvPicPr/>
                  </pic:nvPicPr>
                  <pic:blipFill>
                    <a:blip r:embed="rId4" cstate="print">
                      <a:lum bright="-4000" contrast="28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10092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7684A">
        <w:rPr>
          <w:b/>
          <w:color w:val="0070C0"/>
          <w:sz w:val="48"/>
        </w:rPr>
        <w:t xml:space="preserve">       </w:t>
      </w:r>
      <w:r>
        <w:rPr>
          <w:b/>
          <w:color w:val="0070C0"/>
          <w:sz w:val="48"/>
        </w:rPr>
        <w:t xml:space="preserve">                              </w:t>
      </w:r>
      <w:r w:rsidRPr="0077684A">
        <w:rPr>
          <w:b/>
          <w:color w:val="0070C0"/>
          <w:sz w:val="48"/>
        </w:rPr>
        <w:t xml:space="preserve"> </w:t>
      </w:r>
      <w:r>
        <w:rPr>
          <w:b/>
          <w:color w:val="0070C0"/>
          <w:sz w:val="48"/>
        </w:rPr>
        <w:t xml:space="preserve">        </w:t>
      </w:r>
      <w:r w:rsidR="004E4261">
        <w:rPr>
          <w:b/>
          <w:color w:val="0070C0"/>
          <w:sz w:val="48"/>
        </w:rPr>
        <w:t xml:space="preserve">+7 (495) 125-87-40   /   +7 </w:t>
      </w:r>
      <w:r w:rsidRPr="0077684A">
        <w:rPr>
          <w:b/>
          <w:color w:val="0070C0"/>
          <w:sz w:val="48"/>
        </w:rPr>
        <w:t xml:space="preserve">(963) </w:t>
      </w:r>
      <w:r w:rsidR="00D6078F">
        <w:rPr>
          <w:b/>
          <w:color w:val="0070C0"/>
          <w:sz w:val="48"/>
        </w:rPr>
        <w:t>712-38-69</w:t>
      </w:r>
    </w:p>
    <w:p w:rsidR="0077684A" w:rsidRPr="000E0BE0" w:rsidRDefault="0077684A">
      <w:pPr>
        <w:rPr>
          <w:b/>
          <w:color w:val="0070C0"/>
          <w:sz w:val="48"/>
        </w:rPr>
      </w:pPr>
      <w:r>
        <w:rPr>
          <w:b/>
          <w:color w:val="0070C0"/>
          <w:sz w:val="48"/>
        </w:rPr>
        <w:t xml:space="preserve">                                              </w:t>
      </w:r>
      <w:r>
        <w:rPr>
          <w:b/>
          <w:color w:val="0070C0"/>
          <w:sz w:val="48"/>
          <w:lang w:val="en-US"/>
        </w:rPr>
        <w:t>www</w:t>
      </w:r>
      <w:r w:rsidRPr="0077684A">
        <w:rPr>
          <w:b/>
          <w:color w:val="0070C0"/>
          <w:sz w:val="48"/>
        </w:rPr>
        <w:t>.</w:t>
      </w:r>
      <w:proofErr w:type="spellStart"/>
      <w:r>
        <w:rPr>
          <w:b/>
          <w:color w:val="0070C0"/>
          <w:sz w:val="48"/>
          <w:lang w:val="en-US"/>
        </w:rPr>
        <w:t>avt</w:t>
      </w:r>
      <w:proofErr w:type="spellEnd"/>
      <w:r w:rsidRPr="0077684A">
        <w:rPr>
          <w:b/>
          <w:color w:val="0070C0"/>
          <w:sz w:val="48"/>
        </w:rPr>
        <w:t>-</w:t>
      </w:r>
      <w:proofErr w:type="spellStart"/>
      <w:r>
        <w:rPr>
          <w:b/>
          <w:color w:val="0070C0"/>
          <w:sz w:val="48"/>
          <w:lang w:val="en-US"/>
        </w:rPr>
        <w:t>torg</w:t>
      </w:r>
      <w:proofErr w:type="spellEnd"/>
      <w:r w:rsidRPr="0077684A">
        <w:rPr>
          <w:b/>
          <w:color w:val="0070C0"/>
          <w:sz w:val="48"/>
        </w:rPr>
        <w:t>.</w:t>
      </w:r>
      <w:proofErr w:type="spellStart"/>
      <w:r>
        <w:rPr>
          <w:b/>
          <w:color w:val="0070C0"/>
          <w:sz w:val="48"/>
          <w:lang w:val="en-US"/>
        </w:rPr>
        <w:t>ru</w:t>
      </w:r>
      <w:proofErr w:type="spellEnd"/>
      <w:r w:rsidRPr="0077684A">
        <w:rPr>
          <w:b/>
          <w:color w:val="0070C0"/>
          <w:sz w:val="48"/>
        </w:rPr>
        <w:t xml:space="preserve">        </w:t>
      </w:r>
      <w:r>
        <w:rPr>
          <w:b/>
          <w:color w:val="0070C0"/>
          <w:sz w:val="48"/>
          <w:lang w:val="en-US"/>
        </w:rPr>
        <w:t>info</w:t>
      </w:r>
      <w:r w:rsidRPr="0077684A">
        <w:rPr>
          <w:b/>
          <w:color w:val="0070C0"/>
          <w:sz w:val="48"/>
        </w:rPr>
        <w:t>@</w:t>
      </w:r>
      <w:proofErr w:type="spellStart"/>
      <w:r>
        <w:rPr>
          <w:b/>
          <w:color w:val="0070C0"/>
          <w:sz w:val="48"/>
          <w:lang w:val="en-US"/>
        </w:rPr>
        <w:t>avt</w:t>
      </w:r>
      <w:proofErr w:type="spellEnd"/>
      <w:r w:rsidRPr="0077684A">
        <w:rPr>
          <w:b/>
          <w:color w:val="0070C0"/>
          <w:sz w:val="48"/>
        </w:rPr>
        <w:t>-</w:t>
      </w:r>
      <w:proofErr w:type="spellStart"/>
      <w:r>
        <w:rPr>
          <w:b/>
          <w:color w:val="0070C0"/>
          <w:sz w:val="48"/>
          <w:lang w:val="en-US"/>
        </w:rPr>
        <w:t>torg</w:t>
      </w:r>
      <w:proofErr w:type="spellEnd"/>
      <w:r w:rsidRPr="0077684A">
        <w:rPr>
          <w:b/>
          <w:color w:val="0070C0"/>
          <w:sz w:val="48"/>
        </w:rPr>
        <w:t>.</w:t>
      </w:r>
      <w:proofErr w:type="spellStart"/>
      <w:r>
        <w:rPr>
          <w:b/>
          <w:color w:val="0070C0"/>
          <w:sz w:val="48"/>
          <w:lang w:val="en-US"/>
        </w:rPr>
        <w:t>ru</w:t>
      </w:r>
      <w:proofErr w:type="spellEnd"/>
    </w:p>
    <w:p w:rsidR="004E4261" w:rsidRPr="00C6242B" w:rsidRDefault="004E4261" w:rsidP="004E4261">
      <w:pPr>
        <w:spacing w:line="240" w:lineRule="auto"/>
        <w:jc w:val="center"/>
        <w:rPr>
          <w:rFonts w:ascii="Times New Roman" w:hAnsi="Times New Roman" w:cs="Times New Roman"/>
          <w:color w:val="0070C0"/>
          <w:sz w:val="28"/>
          <w:szCs w:val="21"/>
          <w:shd w:val="clear" w:color="auto" w:fill="FFFFFF"/>
        </w:rPr>
      </w:pPr>
      <w:r w:rsidRPr="00C6242B">
        <w:rPr>
          <w:rFonts w:ascii="Times New Roman" w:hAnsi="Times New Roman" w:cs="Times New Roman"/>
          <w:color w:val="0070C0"/>
          <w:sz w:val="28"/>
          <w:szCs w:val="21"/>
          <w:shd w:val="clear" w:color="auto" w:fill="FFFFFF"/>
        </w:rPr>
        <w:t>AVT-Автоматика – поставщик комплексных решений по оснащению жилых массивов</w:t>
      </w:r>
      <w:r>
        <w:rPr>
          <w:rFonts w:ascii="Times New Roman" w:hAnsi="Times New Roman" w:cs="Times New Roman"/>
          <w:color w:val="0070C0"/>
          <w:sz w:val="28"/>
          <w:szCs w:val="21"/>
          <w:shd w:val="clear" w:color="auto" w:fill="FFFFFF"/>
        </w:rPr>
        <w:t xml:space="preserve">, частных </w:t>
      </w:r>
      <w:r w:rsidRPr="00C6242B">
        <w:rPr>
          <w:rFonts w:ascii="Times New Roman" w:hAnsi="Times New Roman" w:cs="Times New Roman"/>
          <w:color w:val="0070C0"/>
          <w:sz w:val="28"/>
          <w:szCs w:val="21"/>
          <w:shd w:val="clear" w:color="auto" w:fill="FFFFFF"/>
        </w:rPr>
        <w:t>участков</w:t>
      </w:r>
      <w:r>
        <w:rPr>
          <w:rFonts w:ascii="Times New Roman" w:hAnsi="Times New Roman" w:cs="Times New Roman"/>
          <w:color w:val="0070C0"/>
          <w:sz w:val="28"/>
          <w:szCs w:val="21"/>
          <w:shd w:val="clear" w:color="auto" w:fill="FFFFFF"/>
        </w:rPr>
        <w:t xml:space="preserve"> и общественных территорий</w:t>
      </w:r>
      <w:r w:rsidRPr="00C6242B">
        <w:rPr>
          <w:rFonts w:ascii="Times New Roman" w:hAnsi="Times New Roman" w:cs="Times New Roman"/>
          <w:color w:val="0070C0"/>
          <w:sz w:val="28"/>
          <w:szCs w:val="21"/>
          <w:shd w:val="clear" w:color="auto" w:fill="FFFFFF"/>
        </w:rPr>
        <w:t xml:space="preserve">. Мы поставляем автоматику для ворот и системы ограждений по </w:t>
      </w:r>
      <w:r>
        <w:rPr>
          <w:rFonts w:ascii="Times New Roman" w:hAnsi="Times New Roman" w:cs="Times New Roman"/>
          <w:color w:val="0070C0"/>
          <w:sz w:val="28"/>
          <w:szCs w:val="21"/>
          <w:shd w:val="clear" w:color="auto" w:fill="FFFFFF"/>
        </w:rPr>
        <w:t>Москве и Московской области.</w:t>
      </w:r>
      <w:r w:rsidRPr="00C6242B">
        <w:rPr>
          <w:rFonts w:ascii="Times New Roman" w:hAnsi="Times New Roman" w:cs="Times New Roman"/>
          <w:color w:val="0070C0"/>
          <w:sz w:val="28"/>
          <w:szCs w:val="21"/>
          <w:shd w:val="clear" w:color="auto" w:fill="FFFFFF"/>
        </w:rPr>
        <w:t xml:space="preserve"> Среди наших проектов - ФАУ МО РФ ЦСКА, ВДНХ, ЖК «</w:t>
      </w:r>
      <w:proofErr w:type="spellStart"/>
      <w:r w:rsidRPr="00C6242B">
        <w:rPr>
          <w:rFonts w:ascii="Times New Roman" w:hAnsi="Times New Roman" w:cs="Times New Roman"/>
          <w:color w:val="0070C0"/>
          <w:sz w:val="28"/>
          <w:szCs w:val="21"/>
          <w:shd w:val="clear" w:color="auto" w:fill="FFFFFF"/>
        </w:rPr>
        <w:t>Сколково</w:t>
      </w:r>
      <w:proofErr w:type="spellEnd"/>
      <w:r w:rsidRPr="00C6242B">
        <w:rPr>
          <w:rFonts w:ascii="Times New Roman" w:hAnsi="Times New Roman" w:cs="Times New Roman"/>
          <w:color w:val="0070C0"/>
          <w:sz w:val="28"/>
          <w:szCs w:val="21"/>
          <w:shd w:val="clear" w:color="auto" w:fill="FFFFFF"/>
        </w:rPr>
        <w:t xml:space="preserve"> Парк» и С</w:t>
      </w:r>
      <w:r w:rsidR="00EC5A82">
        <w:rPr>
          <w:rFonts w:ascii="Times New Roman" w:hAnsi="Times New Roman" w:cs="Times New Roman"/>
          <w:color w:val="0070C0"/>
          <w:sz w:val="28"/>
          <w:szCs w:val="21"/>
          <w:shd w:val="clear" w:color="auto" w:fill="FFFFFF"/>
        </w:rPr>
        <w:t>колковский</w:t>
      </w:r>
      <w:r w:rsidRPr="00C6242B">
        <w:rPr>
          <w:rFonts w:ascii="Times New Roman" w:hAnsi="Times New Roman" w:cs="Times New Roman"/>
          <w:color w:val="0070C0"/>
          <w:sz w:val="28"/>
          <w:szCs w:val="21"/>
          <w:shd w:val="clear" w:color="auto" w:fill="FFFFFF"/>
        </w:rPr>
        <w:t xml:space="preserve"> институт науки и технологий</w:t>
      </w:r>
      <w:r>
        <w:rPr>
          <w:rFonts w:ascii="Times New Roman" w:hAnsi="Times New Roman" w:cs="Times New Roman"/>
          <w:color w:val="0070C0"/>
          <w:sz w:val="28"/>
          <w:szCs w:val="21"/>
          <w:shd w:val="clear" w:color="auto" w:fill="FFFFFF"/>
        </w:rPr>
        <w:t xml:space="preserve"> и многие другие.</w:t>
      </w:r>
    </w:p>
    <w:p w:rsidR="004E4261" w:rsidRDefault="004E4261" w:rsidP="004E4261">
      <w:pPr>
        <w:spacing w:line="240" w:lineRule="auto"/>
        <w:jc w:val="center"/>
        <w:rPr>
          <w:rFonts w:ascii="Times New Roman" w:hAnsi="Times New Roman" w:cs="Times New Roman"/>
          <w:b/>
          <w:color w:val="0070C0"/>
          <w:sz w:val="32"/>
          <w:szCs w:val="21"/>
          <w:shd w:val="clear" w:color="auto" w:fill="FFFFFF"/>
        </w:rPr>
      </w:pPr>
      <w:r w:rsidRPr="00096864">
        <w:rPr>
          <w:rFonts w:ascii="Times New Roman" w:hAnsi="Times New Roman" w:cs="Times New Roman"/>
          <w:b/>
          <w:color w:val="0070C0"/>
          <w:sz w:val="28"/>
          <w:szCs w:val="21"/>
          <w:shd w:val="clear" w:color="auto" w:fill="FFFFFF"/>
        </w:rPr>
        <w:t>AVT-Автоматика</w:t>
      </w:r>
      <w:r>
        <w:rPr>
          <w:rFonts w:ascii="Times New Roman" w:hAnsi="Times New Roman" w:cs="Times New Roman"/>
          <w:b/>
          <w:color w:val="0070C0"/>
          <w:sz w:val="28"/>
          <w:szCs w:val="21"/>
          <w:shd w:val="clear" w:color="auto" w:fill="FFFFFF"/>
        </w:rPr>
        <w:t xml:space="preserve"> официальный дилер завода </w:t>
      </w:r>
      <w:proofErr w:type="spellStart"/>
      <w:r w:rsidRPr="007133B6">
        <w:rPr>
          <w:rFonts w:ascii="Times New Roman" w:hAnsi="Times New Roman" w:cs="Times New Roman"/>
          <w:b/>
          <w:color w:val="0070C0"/>
          <w:sz w:val="36"/>
          <w:szCs w:val="21"/>
          <w:shd w:val="clear" w:color="auto" w:fill="FFFFFF"/>
          <w:lang w:val="en-US"/>
        </w:rPr>
        <w:t>DoorHan</w:t>
      </w:r>
      <w:proofErr w:type="spellEnd"/>
      <w:r>
        <w:rPr>
          <w:rFonts w:ascii="Times New Roman" w:hAnsi="Times New Roman" w:cs="Times New Roman"/>
          <w:b/>
          <w:color w:val="0070C0"/>
          <w:sz w:val="32"/>
          <w:szCs w:val="21"/>
          <w:shd w:val="clear" w:color="auto" w:fill="FFFFFF"/>
        </w:rPr>
        <w:t xml:space="preserve"> (Россия), </w:t>
      </w:r>
      <w:proofErr w:type="spellStart"/>
      <w:r>
        <w:rPr>
          <w:rFonts w:ascii="Times New Roman" w:hAnsi="Times New Roman" w:cs="Times New Roman"/>
          <w:b/>
          <w:color w:val="0070C0"/>
          <w:sz w:val="32"/>
          <w:szCs w:val="21"/>
          <w:shd w:val="clear" w:color="auto" w:fill="FFFFFF"/>
        </w:rPr>
        <w:t>Алютех</w:t>
      </w:r>
      <w:proofErr w:type="spellEnd"/>
      <w:r>
        <w:rPr>
          <w:rFonts w:ascii="Times New Roman" w:hAnsi="Times New Roman" w:cs="Times New Roman"/>
          <w:b/>
          <w:color w:val="0070C0"/>
          <w:sz w:val="32"/>
          <w:szCs w:val="21"/>
          <w:shd w:val="clear" w:color="auto" w:fill="FFFFFF"/>
        </w:rPr>
        <w:t xml:space="preserve"> (</w:t>
      </w:r>
      <w:proofErr w:type="spellStart"/>
      <w:r>
        <w:rPr>
          <w:rFonts w:ascii="Times New Roman" w:hAnsi="Times New Roman" w:cs="Times New Roman"/>
          <w:b/>
          <w:color w:val="0070C0"/>
          <w:sz w:val="32"/>
          <w:szCs w:val="21"/>
          <w:shd w:val="clear" w:color="auto" w:fill="FFFFFF"/>
        </w:rPr>
        <w:t>Белорусия</w:t>
      </w:r>
      <w:proofErr w:type="spellEnd"/>
      <w:r>
        <w:rPr>
          <w:rFonts w:ascii="Times New Roman" w:hAnsi="Times New Roman" w:cs="Times New Roman"/>
          <w:b/>
          <w:color w:val="0070C0"/>
          <w:sz w:val="32"/>
          <w:szCs w:val="21"/>
          <w:shd w:val="clear" w:color="auto" w:fill="FFFFFF"/>
        </w:rPr>
        <w:t xml:space="preserve">), </w:t>
      </w:r>
      <w:r>
        <w:rPr>
          <w:rFonts w:ascii="Times New Roman" w:hAnsi="Times New Roman" w:cs="Times New Roman"/>
          <w:b/>
          <w:color w:val="0070C0"/>
          <w:sz w:val="32"/>
          <w:szCs w:val="21"/>
          <w:shd w:val="clear" w:color="auto" w:fill="FFFFFF"/>
          <w:lang w:val="en-US"/>
        </w:rPr>
        <w:t>NICE</w:t>
      </w:r>
      <w:r>
        <w:rPr>
          <w:rFonts w:ascii="Times New Roman" w:hAnsi="Times New Roman" w:cs="Times New Roman"/>
          <w:b/>
          <w:color w:val="0070C0"/>
          <w:sz w:val="32"/>
          <w:szCs w:val="21"/>
          <w:shd w:val="clear" w:color="auto" w:fill="FFFFFF"/>
        </w:rPr>
        <w:t xml:space="preserve"> и </w:t>
      </w:r>
      <w:r w:rsidRPr="00096864">
        <w:rPr>
          <w:rFonts w:ascii="Times New Roman" w:hAnsi="Times New Roman" w:cs="Times New Roman"/>
          <w:b/>
          <w:i/>
          <w:color w:val="0070C0"/>
          <w:sz w:val="32"/>
          <w:szCs w:val="21"/>
          <w:shd w:val="clear" w:color="auto" w:fill="FFFFFF"/>
          <w:lang w:val="en-US"/>
        </w:rPr>
        <w:t>FAAC</w:t>
      </w:r>
      <w:r w:rsidRPr="00096864">
        <w:rPr>
          <w:rFonts w:ascii="Times New Roman" w:hAnsi="Times New Roman" w:cs="Times New Roman"/>
          <w:b/>
          <w:i/>
          <w:color w:val="0070C0"/>
          <w:sz w:val="32"/>
          <w:szCs w:val="21"/>
          <w:shd w:val="clear" w:color="auto" w:fill="FFFFFF"/>
        </w:rPr>
        <w:t xml:space="preserve"> </w:t>
      </w:r>
      <w:r>
        <w:rPr>
          <w:rFonts w:ascii="Times New Roman" w:hAnsi="Times New Roman" w:cs="Times New Roman"/>
          <w:b/>
          <w:color w:val="0070C0"/>
          <w:sz w:val="32"/>
          <w:szCs w:val="21"/>
          <w:shd w:val="clear" w:color="auto" w:fill="FFFFFF"/>
        </w:rPr>
        <w:t>(Италия)</w:t>
      </w:r>
    </w:p>
    <w:p w:rsidR="004E4261" w:rsidRPr="004B1221" w:rsidRDefault="004E4261" w:rsidP="004E4261">
      <w:pPr>
        <w:spacing w:line="240" w:lineRule="auto"/>
        <w:jc w:val="center"/>
        <w:rPr>
          <w:rFonts w:ascii="Times New Roman" w:hAnsi="Times New Roman" w:cs="Times New Roman"/>
          <w:b/>
          <w:color w:val="0070C0"/>
          <w:sz w:val="24"/>
          <w:szCs w:val="21"/>
          <w:shd w:val="clear" w:color="auto" w:fill="FFFFFF"/>
        </w:rPr>
      </w:pPr>
      <w:r>
        <w:rPr>
          <w:rFonts w:ascii="Times New Roman" w:hAnsi="Times New Roman" w:cs="Times New Roman"/>
          <w:b/>
          <w:color w:val="0070C0"/>
          <w:sz w:val="24"/>
          <w:szCs w:val="21"/>
          <w:shd w:val="clear" w:color="auto" w:fill="FFFFFF"/>
        </w:rPr>
        <w:t xml:space="preserve">       </w:t>
      </w:r>
      <w:r w:rsidRPr="004B1221">
        <w:rPr>
          <w:rFonts w:ascii="Times New Roman" w:hAnsi="Times New Roman" w:cs="Times New Roman"/>
          <w:b/>
          <w:color w:val="0070C0"/>
          <w:sz w:val="24"/>
          <w:szCs w:val="21"/>
          <w:shd w:val="clear" w:color="auto" w:fill="FFFFFF"/>
        </w:rPr>
        <w:t xml:space="preserve">ПРОДАЖА      </w:t>
      </w:r>
      <w:r>
        <w:rPr>
          <w:rFonts w:ascii="Times New Roman" w:hAnsi="Times New Roman" w:cs="Times New Roman"/>
          <w:b/>
          <w:color w:val="0070C0"/>
          <w:sz w:val="24"/>
          <w:szCs w:val="21"/>
          <w:shd w:val="clear" w:color="auto" w:fill="FFFFFF"/>
        </w:rPr>
        <w:t xml:space="preserve">*       </w:t>
      </w:r>
      <w:r w:rsidRPr="004B1221">
        <w:rPr>
          <w:rFonts w:ascii="Times New Roman" w:hAnsi="Times New Roman" w:cs="Times New Roman"/>
          <w:b/>
          <w:color w:val="0070C0"/>
          <w:sz w:val="24"/>
          <w:szCs w:val="21"/>
          <w:shd w:val="clear" w:color="auto" w:fill="FFFFFF"/>
        </w:rPr>
        <w:t xml:space="preserve"> </w:t>
      </w:r>
      <w:r>
        <w:rPr>
          <w:rFonts w:ascii="Times New Roman" w:hAnsi="Times New Roman" w:cs="Times New Roman"/>
          <w:b/>
          <w:color w:val="0070C0"/>
          <w:sz w:val="24"/>
          <w:szCs w:val="21"/>
          <w:shd w:val="clear" w:color="auto" w:fill="FFFFFF"/>
        </w:rPr>
        <w:t>УСТАНОВКА     *     РЕМОНТ</w:t>
      </w:r>
      <w:r w:rsidRPr="004B1221">
        <w:rPr>
          <w:rFonts w:ascii="Times New Roman" w:hAnsi="Times New Roman" w:cs="Times New Roman"/>
          <w:b/>
          <w:color w:val="0070C0"/>
          <w:sz w:val="24"/>
          <w:szCs w:val="21"/>
          <w:shd w:val="clear" w:color="auto" w:fill="FFFFFF"/>
        </w:rPr>
        <w:t xml:space="preserve">      </w:t>
      </w:r>
      <w:r>
        <w:rPr>
          <w:rFonts w:ascii="Times New Roman" w:hAnsi="Times New Roman" w:cs="Times New Roman"/>
          <w:b/>
          <w:color w:val="0070C0"/>
          <w:sz w:val="24"/>
          <w:szCs w:val="21"/>
          <w:shd w:val="clear" w:color="auto" w:fill="FFFFFF"/>
        </w:rPr>
        <w:t>*</w:t>
      </w:r>
      <w:r w:rsidRPr="004B1221">
        <w:rPr>
          <w:rFonts w:ascii="Times New Roman" w:hAnsi="Times New Roman" w:cs="Times New Roman"/>
          <w:b/>
          <w:color w:val="0070C0"/>
          <w:sz w:val="24"/>
          <w:szCs w:val="21"/>
          <w:shd w:val="clear" w:color="auto" w:fill="FFFFFF"/>
        </w:rPr>
        <w:t xml:space="preserve">      ГАРАНТИЙНОЕ ОБСЛУЖИВАНИЕ</w:t>
      </w:r>
    </w:p>
    <w:p w:rsidR="001B2A92" w:rsidRPr="009C719B" w:rsidRDefault="009C719B" w:rsidP="00BA03EF">
      <w:pPr>
        <w:spacing w:line="240" w:lineRule="auto"/>
        <w:jc w:val="both"/>
        <w:rPr>
          <w:rFonts w:ascii="Times New Roman" w:hAnsi="Times New Roman" w:cs="Times New Roman"/>
          <w:b/>
          <w:color w:val="0070C0"/>
          <w:sz w:val="36"/>
          <w:szCs w:val="36"/>
          <w:shd w:val="clear" w:color="auto" w:fill="FFFFFF"/>
        </w:rPr>
      </w:pPr>
      <w:r w:rsidRPr="009C719B">
        <w:rPr>
          <w:rFonts w:ascii="Times New Roman" w:hAnsi="Times New Roman" w:cs="Times New Roman"/>
          <w:b/>
          <w:noProof/>
          <w:color w:val="0070C0"/>
          <w:sz w:val="36"/>
          <w:szCs w:val="36"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-133350</wp:posOffset>
            </wp:positionH>
            <wp:positionV relativeFrom="paragraph">
              <wp:posOffset>358775</wp:posOffset>
            </wp:positionV>
            <wp:extent cx="4933950" cy="3695700"/>
            <wp:effectExtent l="19050" t="0" r="0" b="0"/>
            <wp:wrapNone/>
            <wp:docPr id="23" name="Рисунок 22" descr="Вид на раздвижную дверь из помеще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ид на раздвижную дверь из помещения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3950" cy="3695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C719B">
        <w:rPr>
          <w:rFonts w:ascii="Times New Roman" w:hAnsi="Times New Roman" w:cs="Times New Roman"/>
          <w:b/>
          <w:noProof/>
          <w:color w:val="0070C0"/>
          <w:sz w:val="36"/>
          <w:szCs w:val="36"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5143500</wp:posOffset>
            </wp:positionH>
            <wp:positionV relativeFrom="paragraph">
              <wp:posOffset>358775</wp:posOffset>
            </wp:positionV>
            <wp:extent cx="4886325" cy="3667125"/>
            <wp:effectExtent l="19050" t="0" r="9525" b="0"/>
            <wp:wrapNone/>
            <wp:docPr id="24" name="Рисунок 23" descr="АЛЮМИНИЕВЫЕ-ПЕРЕГОРОДКИ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ЛЮМИНИЕВЫЕ-ПЕРЕГОРОДКИ-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6325" cy="3667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A03EF">
        <w:rPr>
          <w:rFonts w:ascii="Times New Roman" w:hAnsi="Times New Roman" w:cs="Times New Roman"/>
          <w:b/>
          <w:color w:val="0070C0"/>
          <w:sz w:val="36"/>
          <w:szCs w:val="36"/>
          <w:shd w:val="clear" w:color="auto" w:fill="FFFFFF"/>
        </w:rPr>
        <w:t xml:space="preserve">        </w:t>
      </w:r>
      <w:r w:rsidRPr="009C719B">
        <w:rPr>
          <w:rFonts w:ascii="Times New Roman" w:hAnsi="Times New Roman" w:cs="Times New Roman"/>
          <w:b/>
          <w:color w:val="0070C0"/>
          <w:sz w:val="36"/>
          <w:szCs w:val="36"/>
          <w:shd w:val="clear" w:color="auto" w:fill="FFFFFF"/>
        </w:rPr>
        <w:t>Двери</w:t>
      </w:r>
      <w:r w:rsidR="007133B6" w:rsidRPr="009C719B">
        <w:rPr>
          <w:rFonts w:ascii="Times New Roman" w:hAnsi="Times New Roman" w:cs="Times New Roman"/>
          <w:b/>
          <w:color w:val="0070C0"/>
          <w:sz w:val="36"/>
          <w:szCs w:val="36"/>
          <w:shd w:val="clear" w:color="auto" w:fill="FFFFFF"/>
        </w:rPr>
        <w:t xml:space="preserve"> </w:t>
      </w:r>
      <w:r w:rsidRPr="009C719B">
        <w:rPr>
          <w:rFonts w:ascii="Times New Roman" w:hAnsi="Times New Roman" w:cs="Times New Roman"/>
          <w:b/>
          <w:color w:val="0070C0"/>
          <w:sz w:val="36"/>
          <w:szCs w:val="36"/>
          <w:shd w:val="clear" w:color="auto" w:fill="FFFFFF"/>
        </w:rPr>
        <w:t>автоматические раздвижные</w:t>
      </w:r>
      <w:r w:rsidR="007133B6" w:rsidRPr="009C719B">
        <w:rPr>
          <w:rFonts w:ascii="Times New Roman" w:hAnsi="Times New Roman" w:cs="Times New Roman"/>
          <w:b/>
          <w:color w:val="0070C0"/>
          <w:sz w:val="36"/>
          <w:szCs w:val="36"/>
          <w:shd w:val="clear" w:color="auto" w:fill="FFFFFF"/>
        </w:rPr>
        <w:t xml:space="preserve">                       </w:t>
      </w:r>
      <w:r w:rsidR="00BA03EF">
        <w:rPr>
          <w:rFonts w:ascii="Times New Roman" w:hAnsi="Times New Roman" w:cs="Times New Roman"/>
          <w:b/>
          <w:color w:val="0070C0"/>
          <w:sz w:val="36"/>
          <w:szCs w:val="36"/>
          <w:shd w:val="clear" w:color="auto" w:fill="FFFFFF"/>
        </w:rPr>
        <w:t xml:space="preserve">     </w:t>
      </w:r>
      <w:r w:rsidR="00E6144C" w:rsidRPr="009C719B">
        <w:rPr>
          <w:rFonts w:ascii="Times New Roman" w:hAnsi="Times New Roman" w:cs="Times New Roman"/>
          <w:b/>
          <w:color w:val="0070C0"/>
          <w:sz w:val="36"/>
          <w:szCs w:val="36"/>
          <w:shd w:val="clear" w:color="auto" w:fill="FFFFFF"/>
        </w:rPr>
        <w:t xml:space="preserve">    </w:t>
      </w:r>
      <w:r w:rsidRPr="009C719B">
        <w:rPr>
          <w:rFonts w:ascii="Times New Roman" w:hAnsi="Times New Roman" w:cs="Times New Roman"/>
          <w:b/>
          <w:color w:val="0070C0"/>
          <w:sz w:val="36"/>
          <w:szCs w:val="36"/>
        </w:rPr>
        <w:t xml:space="preserve">Интерьерные перегородки                     </w:t>
      </w:r>
    </w:p>
    <w:p w:rsidR="00805262" w:rsidRDefault="00805262" w:rsidP="007133B6">
      <w:pPr>
        <w:jc w:val="both"/>
        <w:rPr>
          <w:rFonts w:ascii="Times New Roman" w:hAnsi="Times New Roman" w:cs="Times New Roman"/>
          <w:b/>
          <w:color w:val="0070C0"/>
          <w:sz w:val="36"/>
        </w:rPr>
      </w:pPr>
    </w:p>
    <w:p w:rsidR="00E6144C" w:rsidRDefault="00E6144C" w:rsidP="007133B6">
      <w:pPr>
        <w:jc w:val="both"/>
        <w:rPr>
          <w:rFonts w:ascii="Times New Roman" w:hAnsi="Times New Roman" w:cs="Times New Roman"/>
          <w:b/>
          <w:color w:val="0070C0"/>
          <w:sz w:val="36"/>
        </w:rPr>
      </w:pPr>
    </w:p>
    <w:p w:rsidR="00EA645B" w:rsidRPr="00EA645B" w:rsidRDefault="00EA645B" w:rsidP="007133B6">
      <w:pPr>
        <w:jc w:val="both"/>
        <w:rPr>
          <w:rFonts w:ascii="Times New Roman" w:hAnsi="Times New Roman" w:cs="Times New Roman"/>
          <w:b/>
          <w:color w:val="0070C0"/>
          <w:sz w:val="8"/>
        </w:rPr>
      </w:pPr>
    </w:p>
    <w:p w:rsidR="00E6144C" w:rsidRDefault="00805262" w:rsidP="007133B6">
      <w:pPr>
        <w:jc w:val="both"/>
        <w:rPr>
          <w:rFonts w:ascii="Times New Roman" w:hAnsi="Times New Roman" w:cs="Times New Roman"/>
          <w:b/>
          <w:color w:val="0070C0"/>
          <w:sz w:val="36"/>
        </w:rPr>
      </w:pPr>
      <w:r>
        <w:rPr>
          <w:rFonts w:ascii="Times New Roman" w:hAnsi="Times New Roman" w:cs="Times New Roman"/>
          <w:b/>
          <w:color w:val="0070C0"/>
          <w:sz w:val="36"/>
        </w:rPr>
        <w:t xml:space="preserve">                       </w:t>
      </w:r>
      <w:r w:rsidR="00EA645B">
        <w:rPr>
          <w:rFonts w:ascii="Times New Roman" w:hAnsi="Times New Roman" w:cs="Times New Roman"/>
          <w:b/>
          <w:color w:val="0070C0"/>
          <w:sz w:val="36"/>
        </w:rPr>
        <w:t xml:space="preserve">         </w:t>
      </w:r>
    </w:p>
    <w:p w:rsidR="00E6144C" w:rsidRDefault="00E6144C" w:rsidP="007133B6">
      <w:pPr>
        <w:jc w:val="both"/>
        <w:rPr>
          <w:rFonts w:ascii="Times New Roman" w:hAnsi="Times New Roman" w:cs="Times New Roman"/>
          <w:b/>
          <w:color w:val="0070C0"/>
          <w:sz w:val="36"/>
        </w:rPr>
      </w:pPr>
    </w:p>
    <w:p w:rsidR="00E6144C" w:rsidRDefault="00E6144C" w:rsidP="007133B6">
      <w:pPr>
        <w:jc w:val="both"/>
        <w:rPr>
          <w:rFonts w:ascii="Times New Roman" w:hAnsi="Times New Roman" w:cs="Times New Roman"/>
          <w:b/>
          <w:color w:val="0070C0"/>
          <w:sz w:val="36"/>
        </w:rPr>
      </w:pPr>
    </w:p>
    <w:p w:rsidR="00E6144C" w:rsidRDefault="00E6144C" w:rsidP="007133B6">
      <w:pPr>
        <w:jc w:val="both"/>
        <w:rPr>
          <w:rFonts w:ascii="Times New Roman" w:hAnsi="Times New Roman" w:cs="Times New Roman"/>
          <w:b/>
          <w:color w:val="0070C0"/>
          <w:sz w:val="36"/>
        </w:rPr>
      </w:pPr>
    </w:p>
    <w:p w:rsidR="00E6144C" w:rsidRDefault="00E6144C" w:rsidP="007133B6">
      <w:pPr>
        <w:jc w:val="both"/>
        <w:rPr>
          <w:rFonts w:ascii="Times New Roman" w:hAnsi="Times New Roman" w:cs="Times New Roman"/>
          <w:b/>
          <w:color w:val="0070C0"/>
          <w:sz w:val="36"/>
        </w:rPr>
      </w:pPr>
    </w:p>
    <w:p w:rsidR="00E6144C" w:rsidRDefault="00E6144C" w:rsidP="007133B6">
      <w:pPr>
        <w:jc w:val="both"/>
        <w:rPr>
          <w:rFonts w:ascii="Times New Roman" w:hAnsi="Times New Roman" w:cs="Times New Roman"/>
          <w:b/>
          <w:color w:val="0070C0"/>
          <w:sz w:val="36"/>
        </w:rPr>
      </w:pPr>
    </w:p>
    <w:p w:rsidR="00E6144C" w:rsidRDefault="00E6144C" w:rsidP="007133B6">
      <w:pPr>
        <w:jc w:val="both"/>
        <w:rPr>
          <w:rFonts w:ascii="Times New Roman" w:hAnsi="Times New Roman" w:cs="Times New Roman"/>
          <w:b/>
          <w:color w:val="0070C0"/>
          <w:sz w:val="36"/>
        </w:rPr>
      </w:pPr>
    </w:p>
    <w:p w:rsidR="009C2034" w:rsidRDefault="009E0D99" w:rsidP="007133B6">
      <w:pPr>
        <w:jc w:val="both"/>
        <w:rPr>
          <w:rFonts w:ascii="Times New Roman" w:hAnsi="Times New Roman" w:cs="Times New Roman"/>
          <w:b/>
          <w:color w:val="0070C0"/>
          <w:sz w:val="36"/>
        </w:rPr>
      </w:pPr>
      <w:r>
        <w:rPr>
          <w:rFonts w:ascii="Times New Roman" w:hAnsi="Times New Roman" w:cs="Times New Roman"/>
          <w:b/>
          <w:noProof/>
          <w:color w:val="0070C0"/>
          <w:sz w:val="36"/>
          <w:lang w:eastAsia="ru-RU"/>
        </w:rPr>
        <w:lastRenderedPageBreak/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5610225</wp:posOffset>
            </wp:positionH>
            <wp:positionV relativeFrom="paragraph">
              <wp:posOffset>339090</wp:posOffset>
            </wp:positionV>
            <wp:extent cx="4067175" cy="3052555"/>
            <wp:effectExtent l="19050" t="0" r="9525" b="0"/>
            <wp:wrapNone/>
            <wp:docPr id="6" name="Рисунок 5" descr="противопожарная-двухстворчат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ивопожарная-двухстворчатая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4073" cy="30502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0070C0"/>
          <w:sz w:val="36"/>
          <w:lang w:eastAsia="ru-RU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333375</wp:posOffset>
            </wp:positionH>
            <wp:positionV relativeFrom="paragraph">
              <wp:posOffset>339090</wp:posOffset>
            </wp:positionV>
            <wp:extent cx="4083370" cy="3055520"/>
            <wp:effectExtent l="19050" t="0" r="0" b="0"/>
            <wp:wrapNone/>
            <wp:docPr id="4" name="Рисунок 3" descr="Техническая одностворчат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ехническая одностворчатая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83370" cy="3055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C719B">
        <w:rPr>
          <w:rFonts w:ascii="Times New Roman" w:hAnsi="Times New Roman" w:cs="Times New Roman"/>
          <w:b/>
          <w:color w:val="0070C0"/>
          <w:sz w:val="36"/>
        </w:rPr>
        <w:t xml:space="preserve">        Двери для технических помещений                                       Двери противопожарные</w:t>
      </w:r>
    </w:p>
    <w:p w:rsidR="009C2034" w:rsidRDefault="00E6144C" w:rsidP="007133B6">
      <w:pPr>
        <w:jc w:val="both"/>
        <w:rPr>
          <w:rFonts w:ascii="Times New Roman" w:hAnsi="Times New Roman" w:cs="Times New Roman"/>
          <w:b/>
          <w:color w:val="0070C0"/>
          <w:sz w:val="36"/>
        </w:rPr>
      </w:pPr>
      <w:r>
        <w:rPr>
          <w:rFonts w:ascii="Times New Roman" w:hAnsi="Times New Roman" w:cs="Times New Roman"/>
          <w:b/>
          <w:color w:val="0070C0"/>
          <w:sz w:val="36"/>
        </w:rPr>
        <w:t xml:space="preserve">   </w:t>
      </w:r>
      <w:r w:rsidR="009C2034">
        <w:rPr>
          <w:rFonts w:ascii="Times New Roman" w:hAnsi="Times New Roman" w:cs="Times New Roman"/>
          <w:b/>
          <w:color w:val="0070C0"/>
          <w:sz w:val="36"/>
        </w:rPr>
        <w:t xml:space="preserve">    </w:t>
      </w:r>
      <w:r w:rsidR="009C719B">
        <w:rPr>
          <w:rFonts w:ascii="Times New Roman" w:hAnsi="Times New Roman" w:cs="Times New Roman"/>
          <w:b/>
          <w:color w:val="0070C0"/>
          <w:sz w:val="36"/>
        </w:rPr>
        <w:t xml:space="preserve">                                                          </w:t>
      </w:r>
    </w:p>
    <w:p w:rsidR="009C2034" w:rsidRDefault="009C2034" w:rsidP="007133B6">
      <w:pPr>
        <w:jc w:val="both"/>
        <w:rPr>
          <w:rFonts w:ascii="Times New Roman" w:hAnsi="Times New Roman" w:cs="Times New Roman"/>
          <w:b/>
          <w:color w:val="0070C0"/>
          <w:sz w:val="36"/>
        </w:rPr>
      </w:pPr>
    </w:p>
    <w:p w:rsidR="009C2034" w:rsidRDefault="009C2034" w:rsidP="007133B6">
      <w:pPr>
        <w:jc w:val="both"/>
        <w:rPr>
          <w:rFonts w:ascii="Times New Roman" w:hAnsi="Times New Roman" w:cs="Times New Roman"/>
          <w:b/>
          <w:color w:val="0070C0"/>
          <w:sz w:val="36"/>
        </w:rPr>
      </w:pPr>
    </w:p>
    <w:p w:rsidR="009C2034" w:rsidRDefault="009C2034" w:rsidP="007133B6">
      <w:pPr>
        <w:jc w:val="both"/>
        <w:rPr>
          <w:rFonts w:ascii="Times New Roman" w:hAnsi="Times New Roman" w:cs="Times New Roman"/>
          <w:b/>
          <w:color w:val="0070C0"/>
          <w:sz w:val="36"/>
        </w:rPr>
      </w:pPr>
    </w:p>
    <w:p w:rsidR="009C2034" w:rsidRDefault="009C2034" w:rsidP="007133B6">
      <w:pPr>
        <w:jc w:val="both"/>
        <w:rPr>
          <w:rFonts w:ascii="Times New Roman" w:hAnsi="Times New Roman" w:cs="Times New Roman"/>
          <w:b/>
          <w:color w:val="0070C0"/>
          <w:sz w:val="36"/>
        </w:rPr>
      </w:pPr>
    </w:p>
    <w:p w:rsidR="009C2034" w:rsidRDefault="009C2034" w:rsidP="007133B6">
      <w:pPr>
        <w:jc w:val="both"/>
        <w:rPr>
          <w:rFonts w:ascii="Times New Roman" w:hAnsi="Times New Roman" w:cs="Times New Roman"/>
          <w:b/>
          <w:color w:val="0070C0"/>
          <w:sz w:val="36"/>
        </w:rPr>
      </w:pPr>
    </w:p>
    <w:p w:rsidR="009C2034" w:rsidRDefault="009C2034" w:rsidP="007133B6">
      <w:pPr>
        <w:jc w:val="both"/>
        <w:rPr>
          <w:rFonts w:ascii="Times New Roman" w:hAnsi="Times New Roman" w:cs="Times New Roman"/>
          <w:b/>
          <w:color w:val="0070C0"/>
          <w:sz w:val="36"/>
        </w:rPr>
      </w:pPr>
    </w:p>
    <w:p w:rsidR="009E0D99" w:rsidRDefault="009E0D99" w:rsidP="007133B6">
      <w:pPr>
        <w:jc w:val="both"/>
        <w:rPr>
          <w:rFonts w:ascii="Times New Roman" w:hAnsi="Times New Roman" w:cs="Times New Roman"/>
          <w:b/>
          <w:color w:val="0070C0"/>
          <w:sz w:val="36"/>
        </w:rPr>
      </w:pPr>
      <w:r>
        <w:rPr>
          <w:rFonts w:ascii="Times New Roman" w:hAnsi="Times New Roman" w:cs="Times New Roman"/>
          <w:b/>
          <w:noProof/>
          <w:color w:val="0070C0"/>
          <w:sz w:val="36"/>
          <w:lang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5521325</wp:posOffset>
            </wp:positionH>
            <wp:positionV relativeFrom="paragraph">
              <wp:posOffset>314960</wp:posOffset>
            </wp:positionV>
            <wp:extent cx="4241800" cy="3181350"/>
            <wp:effectExtent l="19050" t="0" r="6350" b="0"/>
            <wp:wrapNone/>
            <wp:docPr id="2" name="Рисунок 1" descr="SDI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I_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41800" cy="3181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0070C0"/>
          <w:sz w:val="36"/>
          <w:lang w:eastAsia="ru-R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333375</wp:posOffset>
            </wp:positionH>
            <wp:positionV relativeFrom="paragraph">
              <wp:posOffset>319891</wp:posOffset>
            </wp:positionV>
            <wp:extent cx="4181475" cy="3128727"/>
            <wp:effectExtent l="19050" t="0" r="9525" b="0"/>
            <wp:wrapNone/>
            <wp:docPr id="3" name="Рисунок 2" descr="ISD02-ЗП-1-АВТОСАЛ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D02-ЗП-1-АВТОСАЛОН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81475" cy="31287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C2034">
        <w:rPr>
          <w:rFonts w:ascii="Times New Roman" w:hAnsi="Times New Roman" w:cs="Times New Roman"/>
          <w:b/>
          <w:color w:val="0070C0"/>
          <w:sz w:val="36"/>
        </w:rPr>
        <w:t xml:space="preserve">        </w:t>
      </w:r>
      <w:r>
        <w:rPr>
          <w:rFonts w:ascii="Times New Roman" w:hAnsi="Times New Roman" w:cs="Times New Roman"/>
          <w:b/>
          <w:color w:val="0070C0"/>
          <w:sz w:val="36"/>
        </w:rPr>
        <w:t xml:space="preserve">                                                                  Ворота въездные</w:t>
      </w:r>
    </w:p>
    <w:p w:rsidR="009C719B" w:rsidRDefault="009C2034" w:rsidP="007133B6">
      <w:pPr>
        <w:jc w:val="both"/>
        <w:rPr>
          <w:rFonts w:ascii="Times New Roman" w:hAnsi="Times New Roman" w:cs="Times New Roman"/>
          <w:b/>
          <w:color w:val="0070C0"/>
          <w:sz w:val="36"/>
        </w:rPr>
      </w:pPr>
      <w:r>
        <w:rPr>
          <w:rFonts w:ascii="Times New Roman" w:hAnsi="Times New Roman" w:cs="Times New Roman"/>
          <w:b/>
          <w:color w:val="0070C0"/>
          <w:sz w:val="36"/>
        </w:rPr>
        <w:t xml:space="preserve">   </w:t>
      </w:r>
    </w:p>
    <w:p w:rsidR="009E0D99" w:rsidRDefault="009E0D99" w:rsidP="007133B6">
      <w:pPr>
        <w:jc w:val="both"/>
        <w:rPr>
          <w:rFonts w:ascii="Times New Roman" w:hAnsi="Times New Roman" w:cs="Times New Roman"/>
          <w:b/>
          <w:color w:val="0070C0"/>
          <w:sz w:val="36"/>
        </w:rPr>
      </w:pPr>
    </w:p>
    <w:p w:rsidR="009E0D99" w:rsidRDefault="009E0D99" w:rsidP="007133B6">
      <w:pPr>
        <w:jc w:val="both"/>
        <w:rPr>
          <w:rFonts w:ascii="Times New Roman" w:hAnsi="Times New Roman" w:cs="Times New Roman"/>
          <w:b/>
          <w:color w:val="0070C0"/>
          <w:sz w:val="36"/>
        </w:rPr>
      </w:pPr>
    </w:p>
    <w:p w:rsidR="009E0D99" w:rsidRDefault="009E0D99" w:rsidP="007133B6">
      <w:pPr>
        <w:jc w:val="both"/>
        <w:rPr>
          <w:rFonts w:ascii="Times New Roman" w:hAnsi="Times New Roman" w:cs="Times New Roman"/>
          <w:b/>
          <w:color w:val="0070C0"/>
          <w:sz w:val="36"/>
        </w:rPr>
      </w:pPr>
    </w:p>
    <w:p w:rsidR="009E0D99" w:rsidRDefault="009E0D99" w:rsidP="007133B6">
      <w:pPr>
        <w:jc w:val="both"/>
        <w:rPr>
          <w:rFonts w:ascii="Times New Roman" w:hAnsi="Times New Roman" w:cs="Times New Roman"/>
          <w:b/>
          <w:color w:val="0070C0"/>
          <w:sz w:val="36"/>
        </w:rPr>
      </w:pPr>
    </w:p>
    <w:p w:rsidR="009E0D99" w:rsidRDefault="009E0D99" w:rsidP="007133B6">
      <w:pPr>
        <w:jc w:val="both"/>
        <w:rPr>
          <w:rFonts w:ascii="Times New Roman" w:hAnsi="Times New Roman" w:cs="Times New Roman"/>
          <w:b/>
          <w:color w:val="0070C0"/>
          <w:sz w:val="36"/>
        </w:rPr>
      </w:pPr>
    </w:p>
    <w:p w:rsidR="009E0D99" w:rsidRDefault="009E0D99" w:rsidP="007133B6">
      <w:pPr>
        <w:jc w:val="both"/>
        <w:rPr>
          <w:rFonts w:ascii="Times New Roman" w:hAnsi="Times New Roman" w:cs="Times New Roman"/>
          <w:b/>
          <w:color w:val="0070C0"/>
          <w:sz w:val="36"/>
        </w:rPr>
      </w:pPr>
    </w:p>
    <w:p w:rsidR="00805262" w:rsidRDefault="009E0D99" w:rsidP="007133B6">
      <w:pPr>
        <w:jc w:val="both"/>
        <w:rPr>
          <w:rFonts w:ascii="Times New Roman" w:hAnsi="Times New Roman" w:cs="Times New Roman"/>
          <w:b/>
          <w:color w:val="0070C0"/>
          <w:sz w:val="36"/>
        </w:rPr>
      </w:pPr>
      <w:r>
        <w:rPr>
          <w:rFonts w:ascii="Times New Roman" w:hAnsi="Times New Roman" w:cs="Times New Roman"/>
          <w:b/>
          <w:noProof/>
          <w:color w:val="0070C0"/>
          <w:sz w:val="36"/>
          <w:lang w:eastAsia="ru-RU"/>
        </w:rPr>
        <w:lastRenderedPageBreak/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5476876</wp:posOffset>
            </wp:positionH>
            <wp:positionV relativeFrom="paragraph">
              <wp:posOffset>291464</wp:posOffset>
            </wp:positionV>
            <wp:extent cx="3641090" cy="2683541"/>
            <wp:effectExtent l="19050" t="0" r="0" b="0"/>
            <wp:wrapNone/>
            <wp:docPr id="15" name="Рисунок 14" descr="Общий-вид-Chain-barrier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бщий-вид-Chain-barrier-7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1090" cy="26835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0070C0"/>
          <w:sz w:val="36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200025</wp:posOffset>
            </wp:positionH>
            <wp:positionV relativeFrom="paragraph">
              <wp:posOffset>291465</wp:posOffset>
            </wp:positionV>
            <wp:extent cx="4187190" cy="2519680"/>
            <wp:effectExtent l="19050" t="0" r="3810" b="0"/>
            <wp:wrapNone/>
            <wp:docPr id="17" name="Рисунок 16" descr="Зона-применения-Barrier-pro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она-применения-Barrier-pro1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87190" cy="2519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C2034">
        <w:rPr>
          <w:rFonts w:ascii="Times New Roman" w:hAnsi="Times New Roman" w:cs="Times New Roman"/>
          <w:b/>
          <w:color w:val="0070C0"/>
          <w:sz w:val="36"/>
        </w:rPr>
        <w:t xml:space="preserve">               </w:t>
      </w:r>
      <w:r w:rsidR="009C719B">
        <w:rPr>
          <w:rFonts w:ascii="Times New Roman" w:hAnsi="Times New Roman" w:cs="Times New Roman"/>
          <w:b/>
          <w:color w:val="0070C0"/>
          <w:sz w:val="36"/>
        </w:rPr>
        <w:t xml:space="preserve">          </w:t>
      </w:r>
      <w:r w:rsidR="00805262">
        <w:rPr>
          <w:rFonts w:ascii="Times New Roman" w:hAnsi="Times New Roman" w:cs="Times New Roman"/>
          <w:b/>
          <w:color w:val="0070C0"/>
          <w:sz w:val="36"/>
        </w:rPr>
        <w:t xml:space="preserve">Шлагбаумы            </w:t>
      </w:r>
      <w:r w:rsidR="00EA645B">
        <w:rPr>
          <w:rFonts w:ascii="Times New Roman" w:hAnsi="Times New Roman" w:cs="Times New Roman"/>
          <w:b/>
          <w:color w:val="0070C0"/>
          <w:sz w:val="36"/>
        </w:rPr>
        <w:t xml:space="preserve">                         </w:t>
      </w:r>
      <w:r w:rsidR="00805262">
        <w:rPr>
          <w:rFonts w:ascii="Times New Roman" w:hAnsi="Times New Roman" w:cs="Times New Roman"/>
          <w:b/>
          <w:color w:val="0070C0"/>
          <w:sz w:val="36"/>
        </w:rPr>
        <w:t xml:space="preserve">    </w:t>
      </w:r>
      <w:r w:rsidR="009C2034">
        <w:rPr>
          <w:rFonts w:ascii="Times New Roman" w:hAnsi="Times New Roman" w:cs="Times New Roman"/>
          <w:b/>
          <w:color w:val="0070C0"/>
          <w:sz w:val="36"/>
        </w:rPr>
        <w:t xml:space="preserve">           </w:t>
      </w:r>
      <w:r w:rsidR="00E6144C">
        <w:rPr>
          <w:rFonts w:ascii="Times New Roman" w:hAnsi="Times New Roman" w:cs="Times New Roman"/>
          <w:b/>
          <w:color w:val="0070C0"/>
          <w:sz w:val="36"/>
        </w:rPr>
        <w:t xml:space="preserve">  </w:t>
      </w:r>
      <w:r w:rsidR="00805262">
        <w:rPr>
          <w:rFonts w:ascii="Times New Roman" w:hAnsi="Times New Roman" w:cs="Times New Roman"/>
          <w:b/>
          <w:color w:val="0070C0"/>
          <w:sz w:val="36"/>
        </w:rPr>
        <w:t>Дорожные цепные барьеры</w:t>
      </w:r>
    </w:p>
    <w:p w:rsidR="00805262" w:rsidRDefault="00805262" w:rsidP="007133B6">
      <w:pPr>
        <w:jc w:val="both"/>
        <w:rPr>
          <w:rFonts w:ascii="Times New Roman" w:hAnsi="Times New Roman" w:cs="Times New Roman"/>
          <w:b/>
          <w:color w:val="0070C0"/>
          <w:sz w:val="36"/>
        </w:rPr>
      </w:pPr>
      <w:r>
        <w:rPr>
          <w:rFonts w:ascii="Times New Roman" w:hAnsi="Times New Roman" w:cs="Times New Roman"/>
          <w:b/>
          <w:color w:val="0070C0"/>
          <w:sz w:val="36"/>
        </w:rPr>
        <w:t xml:space="preserve">                                                                           </w:t>
      </w:r>
    </w:p>
    <w:p w:rsidR="00805262" w:rsidRDefault="00805262" w:rsidP="007133B6">
      <w:pPr>
        <w:jc w:val="both"/>
        <w:rPr>
          <w:rFonts w:ascii="Times New Roman" w:hAnsi="Times New Roman" w:cs="Times New Roman"/>
          <w:b/>
          <w:color w:val="0070C0"/>
          <w:sz w:val="36"/>
        </w:rPr>
      </w:pPr>
      <w:r>
        <w:rPr>
          <w:rFonts w:ascii="Times New Roman" w:hAnsi="Times New Roman" w:cs="Times New Roman"/>
          <w:b/>
          <w:color w:val="0070C0"/>
          <w:sz w:val="36"/>
        </w:rPr>
        <w:t xml:space="preserve"> </w:t>
      </w:r>
    </w:p>
    <w:p w:rsidR="00805262" w:rsidRDefault="00805262" w:rsidP="007133B6">
      <w:pPr>
        <w:jc w:val="both"/>
        <w:rPr>
          <w:rFonts w:ascii="Times New Roman" w:hAnsi="Times New Roman" w:cs="Times New Roman"/>
          <w:b/>
          <w:color w:val="0070C0"/>
          <w:sz w:val="36"/>
        </w:rPr>
      </w:pPr>
    </w:p>
    <w:p w:rsidR="00805262" w:rsidRDefault="00805262" w:rsidP="007133B6">
      <w:pPr>
        <w:jc w:val="both"/>
        <w:rPr>
          <w:rFonts w:ascii="Times New Roman" w:hAnsi="Times New Roman" w:cs="Times New Roman"/>
          <w:b/>
          <w:color w:val="0070C0"/>
          <w:sz w:val="36"/>
        </w:rPr>
      </w:pPr>
      <w:r>
        <w:rPr>
          <w:rFonts w:ascii="Times New Roman" w:hAnsi="Times New Roman" w:cs="Times New Roman"/>
          <w:b/>
          <w:color w:val="0070C0"/>
          <w:sz w:val="36"/>
        </w:rPr>
        <w:t xml:space="preserve">            </w:t>
      </w:r>
    </w:p>
    <w:p w:rsidR="00EA645B" w:rsidRDefault="00EA645B" w:rsidP="007133B6">
      <w:pPr>
        <w:jc w:val="both"/>
        <w:rPr>
          <w:rFonts w:ascii="Times New Roman" w:hAnsi="Times New Roman" w:cs="Times New Roman"/>
          <w:b/>
          <w:color w:val="0070C0"/>
          <w:sz w:val="36"/>
        </w:rPr>
      </w:pPr>
    </w:p>
    <w:p w:rsidR="009C719B" w:rsidRDefault="009C719B" w:rsidP="007133B6">
      <w:pPr>
        <w:jc w:val="both"/>
        <w:rPr>
          <w:rFonts w:ascii="Times New Roman" w:hAnsi="Times New Roman" w:cs="Times New Roman"/>
          <w:b/>
          <w:noProof/>
          <w:color w:val="0070C0"/>
          <w:sz w:val="36"/>
          <w:lang w:eastAsia="ru-RU"/>
        </w:rPr>
      </w:pPr>
    </w:p>
    <w:p w:rsidR="00805262" w:rsidRDefault="009C719B" w:rsidP="009C719B">
      <w:pPr>
        <w:jc w:val="center"/>
        <w:rPr>
          <w:rFonts w:ascii="Times New Roman" w:hAnsi="Times New Roman" w:cs="Times New Roman"/>
          <w:b/>
          <w:color w:val="0070C0"/>
          <w:sz w:val="36"/>
        </w:rPr>
      </w:pPr>
      <w:r w:rsidRPr="009C719B">
        <w:rPr>
          <w:rFonts w:ascii="Times New Roman" w:hAnsi="Times New Roman" w:cs="Times New Roman"/>
          <w:b/>
          <w:color w:val="0070C0"/>
          <w:sz w:val="36"/>
        </w:rPr>
        <w:t>ПАРКОВОЧНОЕ ОБОРУДОВАНИЕ</w:t>
      </w:r>
    </w:p>
    <w:p w:rsidR="009C719B" w:rsidRPr="009C719B" w:rsidRDefault="009E0D99" w:rsidP="009E0D99">
      <w:pPr>
        <w:spacing w:line="240" w:lineRule="auto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noProof/>
          <w:color w:val="0070C0"/>
          <w:sz w:val="28"/>
          <w:szCs w:val="28"/>
          <w:lang w:eastAsia="ru-RU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2105025</wp:posOffset>
            </wp:positionH>
            <wp:positionV relativeFrom="paragraph">
              <wp:posOffset>267335</wp:posOffset>
            </wp:positionV>
            <wp:extent cx="5181600" cy="3886200"/>
            <wp:effectExtent l="19050" t="0" r="0" b="0"/>
            <wp:wrapNone/>
            <wp:docPr id="7" name="Рисунок 6" descr="Система платной парков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истема платной парковки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C719B" w:rsidRPr="009C719B">
        <w:rPr>
          <w:rFonts w:ascii="Times New Roman" w:hAnsi="Times New Roman" w:cs="Times New Roman"/>
          <w:color w:val="0070C0"/>
          <w:sz w:val="28"/>
          <w:szCs w:val="28"/>
          <w:shd w:val="clear" w:color="auto" w:fill="FFFFFF"/>
        </w:rPr>
        <w:t xml:space="preserve">Система платной парковки </w:t>
      </w:r>
      <w:proofErr w:type="spellStart"/>
      <w:r w:rsidR="009C719B" w:rsidRPr="009C719B">
        <w:rPr>
          <w:rFonts w:ascii="Times New Roman" w:hAnsi="Times New Roman" w:cs="Times New Roman"/>
          <w:color w:val="0070C0"/>
          <w:sz w:val="28"/>
          <w:szCs w:val="28"/>
          <w:shd w:val="clear" w:color="auto" w:fill="FFFFFF"/>
        </w:rPr>
        <w:t>DoorHan</w:t>
      </w:r>
      <w:proofErr w:type="spellEnd"/>
      <w:r w:rsidR="009C719B" w:rsidRPr="009C719B">
        <w:rPr>
          <w:rFonts w:ascii="Times New Roman" w:hAnsi="Times New Roman" w:cs="Times New Roman"/>
          <w:color w:val="0070C0"/>
          <w:sz w:val="28"/>
          <w:szCs w:val="28"/>
          <w:shd w:val="clear" w:color="auto" w:fill="FFFFFF"/>
        </w:rPr>
        <w:t xml:space="preserve"> </w:t>
      </w:r>
      <w:proofErr w:type="spellStart"/>
      <w:r w:rsidR="009C719B" w:rsidRPr="009C719B">
        <w:rPr>
          <w:rFonts w:ascii="Times New Roman" w:hAnsi="Times New Roman" w:cs="Times New Roman"/>
          <w:color w:val="0070C0"/>
          <w:sz w:val="28"/>
          <w:szCs w:val="28"/>
          <w:shd w:val="clear" w:color="auto" w:fill="FFFFFF"/>
        </w:rPr>
        <w:t>Parking</w:t>
      </w:r>
      <w:proofErr w:type="spellEnd"/>
      <w:r w:rsidR="009C719B" w:rsidRPr="009C719B">
        <w:rPr>
          <w:rFonts w:ascii="Times New Roman" w:hAnsi="Times New Roman" w:cs="Times New Roman"/>
          <w:color w:val="0070C0"/>
          <w:sz w:val="28"/>
          <w:szCs w:val="28"/>
          <w:shd w:val="clear" w:color="auto" w:fill="FFFFFF"/>
        </w:rPr>
        <w:t xml:space="preserve"> – это программно-аппаратный комплекс, предназначенный для обеспечения автоматизированного взимания платы и контроля времени пребывания автомобилей на паркинге. Проверенные временем инженерные решения в сочетании с разумной стоимостью и запоминающимся дизайном в стиле </w:t>
      </w:r>
      <w:proofErr w:type="spellStart"/>
      <w:r w:rsidR="009C719B" w:rsidRPr="009C719B">
        <w:rPr>
          <w:rFonts w:ascii="Times New Roman" w:hAnsi="Times New Roman" w:cs="Times New Roman"/>
          <w:color w:val="0070C0"/>
          <w:sz w:val="28"/>
          <w:szCs w:val="28"/>
          <w:shd w:val="clear" w:color="auto" w:fill="FFFFFF"/>
        </w:rPr>
        <w:t>Industrial</w:t>
      </w:r>
      <w:proofErr w:type="spellEnd"/>
      <w:r w:rsidR="009C719B" w:rsidRPr="009C719B">
        <w:rPr>
          <w:rFonts w:ascii="Times New Roman" w:hAnsi="Times New Roman" w:cs="Times New Roman"/>
          <w:color w:val="0070C0"/>
          <w:sz w:val="28"/>
          <w:szCs w:val="28"/>
          <w:shd w:val="clear" w:color="auto" w:fill="FFFFFF"/>
        </w:rPr>
        <w:t xml:space="preserve"> обеспечивают высокую популярность оборудования. </w:t>
      </w:r>
    </w:p>
    <w:p w:rsidR="009C719B" w:rsidRPr="009C719B" w:rsidRDefault="009C719B" w:rsidP="009C719B">
      <w:pPr>
        <w:jc w:val="center"/>
        <w:rPr>
          <w:rFonts w:ascii="Times New Roman" w:hAnsi="Times New Roman" w:cs="Times New Roman"/>
          <w:b/>
          <w:color w:val="0070C0"/>
          <w:sz w:val="56"/>
        </w:rPr>
      </w:pPr>
    </w:p>
    <w:p w:rsidR="009C719B" w:rsidRPr="009C719B" w:rsidRDefault="009C719B">
      <w:pPr>
        <w:jc w:val="center"/>
        <w:rPr>
          <w:rFonts w:ascii="Times New Roman" w:hAnsi="Times New Roman" w:cs="Times New Roman"/>
          <w:b/>
          <w:color w:val="0070C0"/>
          <w:sz w:val="56"/>
        </w:rPr>
      </w:pPr>
    </w:p>
    <w:sectPr w:rsidR="009C719B" w:rsidRPr="009C719B" w:rsidSect="009C2034">
      <w:pgSz w:w="16838" w:h="11906" w:orient="landscape"/>
      <w:pgMar w:top="426" w:right="720" w:bottom="568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drawingGridHorizontalSpacing w:val="110"/>
  <w:displayHorizontalDrawingGridEvery w:val="2"/>
  <w:characterSpacingControl w:val="doNotCompress"/>
  <w:compat/>
  <w:rsids>
    <w:rsidRoot w:val="0077684A"/>
    <w:rsid w:val="000130B0"/>
    <w:rsid w:val="00055C17"/>
    <w:rsid w:val="0007781E"/>
    <w:rsid w:val="0008093A"/>
    <w:rsid w:val="00096864"/>
    <w:rsid w:val="000A7BEE"/>
    <w:rsid w:val="000E0BE0"/>
    <w:rsid w:val="00102CC9"/>
    <w:rsid w:val="00170271"/>
    <w:rsid w:val="00176249"/>
    <w:rsid w:val="0019441E"/>
    <w:rsid w:val="001B2A92"/>
    <w:rsid w:val="001C5447"/>
    <w:rsid w:val="001D7091"/>
    <w:rsid w:val="00312504"/>
    <w:rsid w:val="003A282E"/>
    <w:rsid w:val="003C2A8A"/>
    <w:rsid w:val="003F69A8"/>
    <w:rsid w:val="00463D16"/>
    <w:rsid w:val="004957F9"/>
    <w:rsid w:val="004A3B17"/>
    <w:rsid w:val="004B1221"/>
    <w:rsid w:val="004B45EF"/>
    <w:rsid w:val="004E4261"/>
    <w:rsid w:val="00546BD1"/>
    <w:rsid w:val="00603505"/>
    <w:rsid w:val="00644582"/>
    <w:rsid w:val="006D2168"/>
    <w:rsid w:val="007133B6"/>
    <w:rsid w:val="0077684A"/>
    <w:rsid w:val="00805262"/>
    <w:rsid w:val="0084610E"/>
    <w:rsid w:val="008B2553"/>
    <w:rsid w:val="008E35C8"/>
    <w:rsid w:val="00954DFA"/>
    <w:rsid w:val="00956A71"/>
    <w:rsid w:val="009A2EBA"/>
    <w:rsid w:val="009C2034"/>
    <w:rsid w:val="009C719B"/>
    <w:rsid w:val="009E0D99"/>
    <w:rsid w:val="00A01EF9"/>
    <w:rsid w:val="00A16090"/>
    <w:rsid w:val="00A46127"/>
    <w:rsid w:val="00A6496F"/>
    <w:rsid w:val="00A6676E"/>
    <w:rsid w:val="00AD3AB2"/>
    <w:rsid w:val="00B4785C"/>
    <w:rsid w:val="00B72105"/>
    <w:rsid w:val="00B8389D"/>
    <w:rsid w:val="00BA03EF"/>
    <w:rsid w:val="00BE0E5E"/>
    <w:rsid w:val="00BE7FA3"/>
    <w:rsid w:val="00C2635B"/>
    <w:rsid w:val="00C6242B"/>
    <w:rsid w:val="00C6450F"/>
    <w:rsid w:val="00CD5E27"/>
    <w:rsid w:val="00CE6CD7"/>
    <w:rsid w:val="00D363D3"/>
    <w:rsid w:val="00D6078F"/>
    <w:rsid w:val="00D933C1"/>
    <w:rsid w:val="00DD5C61"/>
    <w:rsid w:val="00E01A94"/>
    <w:rsid w:val="00E5512E"/>
    <w:rsid w:val="00E6144C"/>
    <w:rsid w:val="00EA645B"/>
    <w:rsid w:val="00EC5A82"/>
    <w:rsid w:val="00EE4B65"/>
    <w:rsid w:val="00EF20B1"/>
    <w:rsid w:val="00F33D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63D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68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684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</TotalTime>
  <Pages>3</Pages>
  <Words>259</Words>
  <Characters>1482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1738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Администратор</cp:lastModifiedBy>
  <cp:revision>13</cp:revision>
  <dcterms:created xsi:type="dcterms:W3CDTF">2018-11-30T10:34:00Z</dcterms:created>
  <dcterms:modified xsi:type="dcterms:W3CDTF">2019-02-22T13:06:00Z</dcterms:modified>
</cp:coreProperties>
</file>